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01" w:rsidRPr="00E87F45" w:rsidRDefault="004F36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АНО </w:t>
      </w:r>
      <w:r w:rsidR="00E87F45" w:rsidRPr="00E87F45">
        <w:rPr>
          <w:rFonts w:ascii="Times New Roman" w:hAnsi="Times New Roman" w:cs="Times New Roman"/>
          <w:sz w:val="24"/>
          <w:szCs w:val="24"/>
        </w:rPr>
        <w:t>ПО «Воронежский колледж «Номос» общежитие не предоставляет.</w:t>
      </w:r>
    </w:p>
    <w:sectPr w:rsidR="00480F01" w:rsidRPr="00E8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45"/>
    <w:rsid w:val="001414C4"/>
    <w:rsid w:val="00462C8F"/>
    <w:rsid w:val="00480F01"/>
    <w:rsid w:val="004F36A8"/>
    <w:rsid w:val="00E8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BE1B9-4537-4C73-A04B-43A7B3EB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Колесников</dc:creator>
  <cp:keywords/>
  <dc:description/>
  <cp:lastModifiedBy>Metodist_2</cp:lastModifiedBy>
  <cp:revision>2</cp:revision>
  <dcterms:created xsi:type="dcterms:W3CDTF">2021-01-29T08:28:00Z</dcterms:created>
  <dcterms:modified xsi:type="dcterms:W3CDTF">2021-01-29T08:28:00Z</dcterms:modified>
</cp:coreProperties>
</file>